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85" w:rsidRPr="00390485" w:rsidRDefault="00390485" w:rsidP="00390485">
      <w:pPr>
        <w:pStyle w:val="font8"/>
        <w:spacing w:before="0" w:beforeAutospacing="0" w:after="0" w:afterAutospacing="0" w:line="420" w:lineRule="atLeast"/>
        <w:jc w:val="center"/>
        <w:textAlignment w:val="baseline"/>
        <w:rPr>
          <w:rStyle w:val="color15"/>
          <w:b/>
          <w:color w:val="000000"/>
          <w:sz w:val="28"/>
          <w:szCs w:val="28"/>
          <w:bdr w:val="none" w:sz="0" w:space="0" w:color="auto" w:frame="1"/>
        </w:rPr>
      </w:pPr>
      <w:r w:rsidRPr="00390485">
        <w:rPr>
          <w:rStyle w:val="color15"/>
          <w:b/>
          <w:color w:val="000000"/>
          <w:sz w:val="28"/>
          <w:szCs w:val="28"/>
          <w:bdr w:val="none" w:sz="0" w:space="0" w:color="auto" w:frame="1"/>
        </w:rPr>
        <w:t>СТЕФАНОВСКИЕ ЧТЕНИЯ</w:t>
      </w:r>
    </w:p>
    <w:p w:rsidR="00390485" w:rsidRPr="00390485" w:rsidRDefault="00390485" w:rsidP="00390485">
      <w:pPr>
        <w:pStyle w:val="font8"/>
        <w:spacing w:before="0" w:beforeAutospacing="0" w:after="0" w:afterAutospacing="0" w:line="420" w:lineRule="atLeast"/>
        <w:jc w:val="center"/>
        <w:textAlignment w:val="baseline"/>
        <w:rPr>
          <w:rStyle w:val="color15"/>
          <w:color w:val="000000"/>
          <w:sz w:val="28"/>
          <w:szCs w:val="28"/>
          <w:bdr w:val="none" w:sz="0" w:space="0" w:color="auto" w:frame="1"/>
        </w:rPr>
      </w:pPr>
    </w:p>
    <w:p w:rsidR="00390485" w:rsidRPr="00390485" w:rsidRDefault="00390485" w:rsidP="00390485">
      <w:pPr>
        <w:pStyle w:val="font8"/>
        <w:spacing w:before="0" w:beforeAutospacing="0" w:after="0" w:afterAutospacing="0" w:line="420" w:lineRule="atLeast"/>
        <w:jc w:val="center"/>
        <w:textAlignment w:val="baseline"/>
        <w:rPr>
          <w:color w:val="000000"/>
          <w:sz w:val="28"/>
          <w:szCs w:val="28"/>
        </w:rPr>
      </w:pPr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Наш доклад.</w:t>
      </w:r>
    </w:p>
    <w:p w:rsidR="00390485" w:rsidRDefault="00390485" w:rsidP="00390485">
      <w:pPr>
        <w:pStyle w:val="font8"/>
        <w:spacing w:before="0" w:beforeAutospacing="0" w:after="0" w:afterAutospacing="0" w:line="420" w:lineRule="atLeast"/>
        <w:jc w:val="center"/>
        <w:textAlignment w:val="baseline"/>
        <w:rPr>
          <w:rStyle w:val="color15"/>
          <w:color w:val="000000"/>
          <w:sz w:val="28"/>
          <w:szCs w:val="28"/>
          <w:bdr w:val="none" w:sz="0" w:space="0" w:color="auto" w:frame="1"/>
        </w:rPr>
      </w:pPr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Роль женщин в развитии мировых религий на примере Православия, </w:t>
      </w:r>
    </w:p>
    <w:p w:rsidR="00390485" w:rsidRPr="00390485" w:rsidRDefault="00390485" w:rsidP="00390485">
      <w:pPr>
        <w:pStyle w:val="font8"/>
        <w:spacing w:before="0" w:beforeAutospacing="0" w:after="0" w:afterAutospacing="0" w:line="420" w:lineRule="atLeast"/>
        <w:jc w:val="center"/>
        <w:textAlignment w:val="baseline"/>
        <w:rPr>
          <w:rStyle w:val="color15"/>
          <w:color w:val="000000"/>
          <w:sz w:val="28"/>
          <w:szCs w:val="28"/>
          <w:bdr w:val="none" w:sz="0" w:space="0" w:color="auto" w:frame="1"/>
        </w:rPr>
      </w:pPr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Ислама и Буддизма.</w:t>
      </w:r>
    </w:p>
    <w:p w:rsidR="00390485" w:rsidRPr="00390485" w:rsidRDefault="00390485" w:rsidP="00390485">
      <w:pPr>
        <w:pStyle w:val="font8"/>
        <w:spacing w:before="0" w:beforeAutospacing="0" w:after="0" w:afterAutospacing="0" w:line="420" w:lineRule="atLeast"/>
        <w:jc w:val="center"/>
        <w:textAlignment w:val="baseline"/>
        <w:rPr>
          <w:color w:val="000000"/>
          <w:sz w:val="28"/>
          <w:szCs w:val="28"/>
        </w:rPr>
      </w:pPr>
    </w:p>
    <w:p w:rsidR="00390485" w:rsidRPr="00390485" w:rsidRDefault="00390485" w:rsidP="00390485">
      <w:pPr>
        <w:pStyle w:val="font8"/>
        <w:spacing w:before="0" w:beforeAutospacing="0" w:after="0" w:afterAutospacing="0" w:line="42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Павлова </w:t>
      </w:r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София Геннадьевна, Варнавина Амалия Владимировна</w:t>
      </w:r>
      <w:r>
        <w:rPr>
          <w:rStyle w:val="color15"/>
          <w:color w:val="000000"/>
          <w:sz w:val="28"/>
          <w:szCs w:val="28"/>
          <w:bdr w:val="none" w:sz="0" w:space="0" w:color="auto" w:frame="1"/>
        </w:rPr>
        <w:t>, Казанцева Арина Ивановна</w:t>
      </w:r>
      <w:r>
        <w:rPr>
          <w:color w:val="000000"/>
          <w:sz w:val="28"/>
          <w:szCs w:val="28"/>
        </w:rPr>
        <w:t xml:space="preserve">, </w:t>
      </w:r>
      <w:r>
        <w:rPr>
          <w:rStyle w:val="color15"/>
          <w:color w:val="000000"/>
          <w:sz w:val="28"/>
          <w:szCs w:val="28"/>
          <w:bdr w:val="none" w:sz="0" w:space="0" w:color="auto" w:frame="1"/>
        </w:rPr>
        <w:t>2 Г</w:t>
      </w:r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 класс </w:t>
      </w:r>
      <w:r>
        <w:rPr>
          <w:rStyle w:val="color15"/>
          <w:color w:val="000000"/>
          <w:sz w:val="28"/>
          <w:szCs w:val="28"/>
          <w:bdr w:val="none" w:sz="0" w:space="0" w:color="auto" w:frame="1"/>
        </w:rPr>
        <w:t>«</w:t>
      </w:r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МАОУ СОШ №12 им. Олега Кошевого</w:t>
      </w:r>
      <w:r>
        <w:rPr>
          <w:rStyle w:val="color15"/>
          <w:color w:val="000000"/>
          <w:sz w:val="28"/>
          <w:szCs w:val="28"/>
          <w:bdr w:val="none" w:sz="0" w:space="0" w:color="auto" w:frame="1"/>
        </w:rPr>
        <w:t>»</w:t>
      </w:r>
    </w:p>
    <w:p w:rsidR="00390485" w:rsidRPr="00390485" w:rsidRDefault="00390485" w:rsidP="00390485">
      <w:pPr>
        <w:pStyle w:val="font8"/>
        <w:spacing w:before="0" w:beforeAutospacing="0" w:after="0" w:afterAutospacing="0" w:line="420" w:lineRule="atLeast"/>
        <w:jc w:val="center"/>
        <w:textAlignment w:val="baseline"/>
        <w:rPr>
          <w:rStyle w:val="color15"/>
          <w:color w:val="000000"/>
          <w:sz w:val="28"/>
          <w:szCs w:val="28"/>
          <w:bdr w:val="none" w:sz="0" w:space="0" w:color="auto" w:frame="1"/>
        </w:rPr>
      </w:pPr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Руководитель</w:t>
      </w:r>
      <w:r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 -</w:t>
      </w:r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 Потапова Татьяна Викторовна</w:t>
      </w:r>
    </w:p>
    <w:p w:rsidR="00390485" w:rsidRPr="00390485" w:rsidRDefault="00390485" w:rsidP="00390485">
      <w:pPr>
        <w:pStyle w:val="font8"/>
        <w:spacing w:before="0" w:beforeAutospacing="0" w:after="0" w:afterAutospacing="0" w:line="420" w:lineRule="atLeast"/>
        <w:jc w:val="both"/>
        <w:textAlignment w:val="baseline"/>
        <w:rPr>
          <w:color w:val="000000"/>
          <w:sz w:val="28"/>
          <w:szCs w:val="28"/>
        </w:rPr>
      </w:pPr>
    </w:p>
    <w:p w:rsidR="00390485" w:rsidRPr="00390485" w:rsidRDefault="00390485" w:rsidP="00390485">
      <w:pPr>
        <w:pStyle w:val="font8"/>
        <w:spacing w:before="0" w:beforeAutospacing="0" w:after="0" w:afterAutospacing="0" w:line="42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390485">
        <w:rPr>
          <w:rStyle w:val="color15"/>
          <w:b/>
          <w:color w:val="000000"/>
          <w:sz w:val="28"/>
          <w:szCs w:val="28"/>
          <w:bdr w:val="none" w:sz="0" w:space="0" w:color="auto" w:frame="1"/>
        </w:rPr>
        <w:t>Введение</w:t>
      </w:r>
    </w:p>
    <w:p w:rsidR="00390485" w:rsidRPr="00390485" w:rsidRDefault="00390485" w:rsidP="00390485">
      <w:pPr>
        <w:pStyle w:val="font8"/>
        <w:spacing w:before="0" w:beforeAutospacing="0" w:after="0" w:afterAutospacing="0" w:line="42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В настоящее время в мире существует много религий, а также их классификаций. Мы рассмотрим самый крупный класс, такой как Мировые религии.</w:t>
      </w:r>
    </w:p>
    <w:p w:rsidR="00390485" w:rsidRPr="00390485" w:rsidRDefault="00390485" w:rsidP="00390485">
      <w:pPr>
        <w:pStyle w:val="font8"/>
        <w:spacing w:before="0" w:beforeAutospacing="0" w:after="0" w:afterAutospacing="0" w:line="42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Начнем с того, что вообще такое религия.</w:t>
      </w:r>
      <w:r>
        <w:rPr>
          <w:color w:val="000000"/>
          <w:sz w:val="28"/>
          <w:szCs w:val="28"/>
        </w:rPr>
        <w:t xml:space="preserve"> </w:t>
      </w:r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Религия - это вера в сверхъестественные силы, включает в себя свод моральных норм и типов поведения, и объединение людей в организации (Церковь, </w:t>
      </w:r>
      <w:proofErr w:type="spellStart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умма</w:t>
      </w:r>
      <w:proofErr w:type="spellEnd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религ</w:t>
      </w:r>
      <w:proofErr w:type="spellEnd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. община и т. д.)</w:t>
      </w:r>
    </w:p>
    <w:p w:rsidR="00390485" w:rsidRPr="00390485" w:rsidRDefault="00390485" w:rsidP="00390485">
      <w:pPr>
        <w:pStyle w:val="font8"/>
        <w:spacing w:before="0" w:beforeAutospacing="0" w:after="0" w:afterAutospacing="0" w:line="42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Немалую роль в развитии религии сыграли женины, им и будет посвящена эта работа. Сегодня мы рассмотрим 3 разновидности этих религий, которые являются одними из самых популярных в мире, и отметим роль женщин в их развитии.</w:t>
      </w:r>
    </w:p>
    <w:p w:rsidR="00390485" w:rsidRPr="00390485" w:rsidRDefault="00390485" w:rsidP="00390485">
      <w:pPr>
        <w:pStyle w:val="font8"/>
        <w:spacing w:before="0" w:beforeAutospacing="0" w:after="0" w:afterAutospacing="0" w:line="420" w:lineRule="atLeast"/>
        <w:jc w:val="both"/>
        <w:textAlignment w:val="baseline"/>
        <w:rPr>
          <w:color w:val="000000"/>
          <w:sz w:val="28"/>
          <w:szCs w:val="28"/>
        </w:rPr>
      </w:pPr>
    </w:p>
    <w:p w:rsidR="00390485" w:rsidRPr="00390485" w:rsidRDefault="00390485" w:rsidP="00390485">
      <w:pPr>
        <w:pStyle w:val="font8"/>
        <w:spacing w:before="0" w:beforeAutospacing="0" w:after="0" w:afterAutospacing="0" w:line="420" w:lineRule="atLeast"/>
        <w:jc w:val="center"/>
        <w:textAlignment w:val="baseline"/>
        <w:rPr>
          <w:color w:val="000000"/>
          <w:sz w:val="28"/>
          <w:szCs w:val="28"/>
        </w:rPr>
      </w:pPr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Православие</w:t>
      </w:r>
    </w:p>
    <w:p w:rsidR="00390485" w:rsidRPr="00390485" w:rsidRDefault="00390485" w:rsidP="00390485">
      <w:pPr>
        <w:pStyle w:val="font8"/>
        <w:spacing w:before="0" w:beforeAutospacing="0" w:after="0" w:afterAutospacing="0" w:line="42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Одно из трёх главных направлений в христианстве (наряду с католицизмом и протестантизмом), сложившееся в первом тысячелетии от Рождества Христова на территории Восточной Римской империи (Византии). Занимает третье место по численности (225 </w:t>
      </w:r>
      <w:proofErr w:type="spellStart"/>
      <w:proofErr w:type="gramStart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млн</w:t>
      </w:r>
      <w:proofErr w:type="spellEnd"/>
      <w:proofErr w:type="gramEnd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 человек) среди христианских направлений после католицизма (1,25 </w:t>
      </w:r>
      <w:proofErr w:type="spellStart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млрд</w:t>
      </w:r>
      <w:proofErr w:type="spellEnd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) и протестантизма (800 </w:t>
      </w:r>
      <w:proofErr w:type="spellStart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млн</w:t>
      </w:r>
      <w:proofErr w:type="spellEnd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).</w:t>
      </w:r>
    </w:p>
    <w:p w:rsidR="00390485" w:rsidRPr="00390485" w:rsidRDefault="00390485" w:rsidP="00390485">
      <w:pPr>
        <w:pStyle w:val="font8"/>
        <w:spacing w:before="0" w:beforeAutospacing="0" w:after="0" w:afterAutospacing="0" w:line="420" w:lineRule="atLeast"/>
        <w:jc w:val="both"/>
        <w:textAlignment w:val="baseline"/>
        <w:rPr>
          <w:color w:val="000000"/>
          <w:sz w:val="28"/>
          <w:szCs w:val="28"/>
        </w:rPr>
      </w:pPr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Православие в настоящее время является преобладающей Религией в следующих странах: </w:t>
      </w:r>
      <w:proofErr w:type="gramStart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Россия, страны Балканского полуострова (Греция, Сербия, Болгария, Румыния, Македония, Черногория), Украина, Белоруссия, Молдавия, Грузия, Кипр.</w:t>
      </w:r>
      <w:proofErr w:type="gramEnd"/>
    </w:p>
    <w:p w:rsidR="00390485" w:rsidRPr="00390485" w:rsidRDefault="00390485" w:rsidP="00390485">
      <w:pPr>
        <w:pStyle w:val="font8"/>
        <w:spacing w:before="0" w:beforeAutospacing="0" w:after="0" w:afterAutospacing="0" w:line="42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lastRenderedPageBreak/>
        <w:t>Что касается русской православной церкви</w:t>
      </w:r>
      <w:proofErr w:type="gramStart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 то она берет свое начало с крещения Руси в 988 году, когда Константинопольский патриарх Николай II поставил Михаила митрополитом на </w:t>
      </w:r>
      <w:proofErr w:type="spellStart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новосозданную</w:t>
      </w:r>
      <w:proofErr w:type="spellEnd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 Киевскую и всея Руси митрополию Константинопольского патриархата, создание которой было инициировано киевским князем Владимиром </w:t>
      </w:r>
      <w:proofErr w:type="spellStart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Святославичем</w:t>
      </w:r>
      <w:proofErr w:type="spellEnd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.</w:t>
      </w:r>
    </w:p>
    <w:p w:rsidR="00390485" w:rsidRPr="00390485" w:rsidRDefault="00390485" w:rsidP="00390485">
      <w:pPr>
        <w:pStyle w:val="font8"/>
        <w:spacing w:before="0" w:beforeAutospacing="0" w:after="0" w:afterAutospacing="0" w:line="42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Но </w:t>
      </w:r>
      <w:proofErr w:type="gramStart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первой женщиной, принявшей христианство была</w:t>
      </w:r>
      <w:proofErr w:type="gramEnd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 Княгиня Ольга. Она единственная русская женщина, которую причислили к лику равноапостольных святых. Ольга приняла христианство, еще до Крещения. О юности Ольги известно очень мало, наиболее точные сведения о ней появляются в летописях 945 года, когда погибает ее муж Игорь. Тогда же Нестор описывает в летописях мести Ольги древлянам, которые были виновны в смерти князя. С 947 года Ольга начинает править сама. Она устанавливает систему погостов, открывает несколько сухопутных путей, устанавливает размер полюдья. Именно Ольга положила начало каменному строительству на Руси. В 955 году Ольга принимает крещение в Константинополе под именем Елена. Княгиня старалась приобщить к христианству и сына Святослава, но тот так и остался язычником до конца жизни. Святой Ольгу признали уже во времена </w:t>
      </w:r>
      <w:r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правления Ярополка, ее внука, а </w:t>
      </w:r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в</w:t>
      </w:r>
      <w:r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 </w:t>
      </w:r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1547 году княгиня Ольга была причислена к лику равноапостольных святых.</w:t>
      </w:r>
    </w:p>
    <w:p w:rsidR="00390485" w:rsidRDefault="00390485" w:rsidP="00390485">
      <w:pPr>
        <w:pStyle w:val="font8"/>
        <w:spacing w:before="0" w:beforeAutospacing="0" w:after="0" w:afterAutospacing="0" w:line="420" w:lineRule="atLeast"/>
        <w:jc w:val="both"/>
        <w:textAlignment w:val="baseline"/>
        <w:rPr>
          <w:rStyle w:val="color15"/>
          <w:color w:val="000000"/>
          <w:sz w:val="28"/>
          <w:szCs w:val="28"/>
          <w:bdr w:val="none" w:sz="0" w:space="0" w:color="auto" w:frame="1"/>
        </w:rPr>
      </w:pPr>
    </w:p>
    <w:p w:rsidR="00390485" w:rsidRPr="00390485" w:rsidRDefault="00390485" w:rsidP="00390485">
      <w:pPr>
        <w:pStyle w:val="font8"/>
        <w:spacing w:before="0" w:beforeAutospacing="0" w:after="0" w:afterAutospacing="0" w:line="420" w:lineRule="atLeast"/>
        <w:jc w:val="center"/>
        <w:textAlignment w:val="baseline"/>
        <w:rPr>
          <w:color w:val="000000"/>
          <w:sz w:val="28"/>
          <w:szCs w:val="28"/>
        </w:rPr>
      </w:pPr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Ислам</w:t>
      </w:r>
    </w:p>
    <w:p w:rsidR="00390485" w:rsidRPr="00390485" w:rsidRDefault="00390485" w:rsidP="00390485">
      <w:pPr>
        <w:pStyle w:val="font8"/>
        <w:spacing w:before="0" w:beforeAutospacing="0" w:after="0" w:afterAutospacing="0" w:line="42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Самая молодая и вторая по численности приверженцев, после христианства, мировая религия. Число приверженцев — более 1,8 </w:t>
      </w:r>
      <w:proofErr w:type="spellStart"/>
      <w:proofErr w:type="gramStart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млрд</w:t>
      </w:r>
      <w:proofErr w:type="spellEnd"/>
      <w:proofErr w:type="gramEnd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 человек, проживающих в более чем 125 странах мира. В 28 странах ислам является государственной религией. Большинство мусульман (85-90 %) составляют сунниты, остальные — шииты, </w:t>
      </w:r>
      <w:proofErr w:type="spellStart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ибадиты</w:t>
      </w:r>
      <w:proofErr w:type="spellEnd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. Проповедник ислама — пророк Мухаммед (571—632) Священная книга — Коран. Язык богослужения — арабский. Приверженцев ислама называют мусульманами. Ислам является второй по численности верующих религией в Российской Федерации после христианства.</w:t>
      </w:r>
    </w:p>
    <w:p w:rsidR="00390485" w:rsidRPr="00390485" w:rsidRDefault="00390485" w:rsidP="00390485">
      <w:pPr>
        <w:pStyle w:val="font8"/>
        <w:spacing w:before="0" w:beforeAutospacing="0" w:after="0" w:afterAutospacing="0" w:line="42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По утверждению Духовного управления мусульман европейской части РФ, приверженцев ислама в России на тот момент насчитывалось до 20 миллионов. «Этнические мусульмане», то есть народы, традиционно </w:t>
      </w:r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lastRenderedPageBreak/>
        <w:t>исповедующие ислам, согласно переписи 2002 г., составляют большинство населения в семи субъектах Российской Федерации: в Ингушетии (98 %), в Чечне (96 %), в Дагестане (94 %), в Кабардино-Балкарии (70 %), в Карачаево-Черкесии (54,6 %), в Башкортостане (54,5 %), в Татарстане (54 %).</w:t>
      </w:r>
    </w:p>
    <w:p w:rsidR="00390485" w:rsidRPr="00390485" w:rsidRDefault="00390485" w:rsidP="00390485">
      <w:pPr>
        <w:pStyle w:val="font8"/>
        <w:spacing w:before="0" w:beforeAutospacing="0" w:after="0" w:afterAutospacing="0" w:line="42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На территории современной России, главным образом на Кавказе и в Поволжье, ислам распространился вскоре после его появления и на протяжении всей истории России играл значимую роль в жизни государства.</w:t>
      </w:r>
    </w:p>
    <w:p w:rsidR="00390485" w:rsidRPr="00390485" w:rsidRDefault="00390485" w:rsidP="00390485">
      <w:pPr>
        <w:pStyle w:val="font8"/>
        <w:spacing w:before="0" w:beforeAutospacing="0" w:after="0" w:afterAutospacing="0" w:line="420" w:lineRule="atLeast"/>
        <w:jc w:val="both"/>
        <w:textAlignment w:val="baseline"/>
        <w:rPr>
          <w:color w:val="000000"/>
          <w:sz w:val="28"/>
          <w:szCs w:val="28"/>
        </w:rPr>
      </w:pPr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Отдельно хочется сказать и о мусульманках, которые своим трудом и знаниями совершенствовали </w:t>
      </w:r>
      <w:proofErr w:type="gramStart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российскую</w:t>
      </w:r>
      <w:proofErr w:type="gramEnd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умму</w:t>
      </w:r>
      <w:proofErr w:type="spellEnd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. Говоря об особенном вкладе в становление российской </w:t>
      </w:r>
      <w:proofErr w:type="spellStart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уммы</w:t>
      </w:r>
      <w:proofErr w:type="spellEnd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, нельзя обойти стороной такие имена, как </w:t>
      </w:r>
      <w:proofErr w:type="spellStart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Хадича</w:t>
      </w:r>
      <w:proofErr w:type="spellEnd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Таначева</w:t>
      </w:r>
      <w:proofErr w:type="spellEnd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, Салима Якубова, </w:t>
      </w:r>
      <w:proofErr w:type="spellStart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Захида</w:t>
      </w:r>
      <w:proofErr w:type="spellEnd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 Бурнашева, </w:t>
      </w:r>
      <w:proofErr w:type="spellStart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Ильхамия</w:t>
      </w:r>
      <w:proofErr w:type="spellEnd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Туктарова</w:t>
      </w:r>
      <w:proofErr w:type="spellEnd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Шафика</w:t>
      </w:r>
      <w:proofErr w:type="spellEnd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Гаспринская</w:t>
      </w:r>
      <w:proofErr w:type="spellEnd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. На</w:t>
      </w:r>
      <w:proofErr w:type="gramStart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 П</w:t>
      </w:r>
      <w:proofErr w:type="gramEnd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ервом Всероссийском съезде мусульманок в Казани, который прошёл 24 апреля 1917 года, более 72 участниц, среди которых были и выше названные фамилии, и ещё около 300 слушательниц подняли вопросы политического и социального неравенства женщин и мужчин. Принятые в результате обсуждений решения были не только беспрецедентны для всего мусульманского мира, но и прогрессивны для европейских государств. Отдельное внимание участницы уделили избирательным правам женщин, равным правам на труд и активному участию в общественной жизни.</w:t>
      </w:r>
    </w:p>
    <w:p w:rsidR="00390485" w:rsidRPr="00390485" w:rsidRDefault="00390485" w:rsidP="00390485">
      <w:pPr>
        <w:pStyle w:val="font8"/>
        <w:spacing w:before="0" w:beforeAutospacing="0" w:after="0" w:afterAutospacing="0" w:line="42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Можно бесконечно долго перечислять выдающихся мусульманок, начиная со времени распространения Ислама и заканчивая сегодняшним днём. Каждая из этих великих женщин стала для нас примером не только исключительной религиозности и личной активности в различных сферах жизни, но и доказательством того, что женщина может успешно сочетать обязанности в семье и общественную жизнь, преуспевая в обеих сферах.</w:t>
      </w:r>
    </w:p>
    <w:p w:rsidR="00390485" w:rsidRPr="00390485" w:rsidRDefault="00390485" w:rsidP="00390485">
      <w:pPr>
        <w:pStyle w:val="font8"/>
        <w:spacing w:before="0" w:beforeAutospacing="0" w:after="0" w:afterAutospacing="0" w:line="420" w:lineRule="atLeast"/>
        <w:jc w:val="center"/>
        <w:textAlignment w:val="baseline"/>
        <w:rPr>
          <w:color w:val="000000"/>
          <w:sz w:val="28"/>
          <w:szCs w:val="28"/>
        </w:rPr>
      </w:pPr>
      <w:r w:rsidRPr="00390485">
        <w:rPr>
          <w:color w:val="000000"/>
          <w:sz w:val="28"/>
          <w:szCs w:val="28"/>
          <w:bdr w:val="none" w:sz="0" w:space="0" w:color="auto" w:frame="1"/>
        </w:rPr>
        <w:br/>
      </w:r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Буддизм</w:t>
      </w:r>
    </w:p>
    <w:p w:rsidR="00390485" w:rsidRPr="00390485" w:rsidRDefault="00390485" w:rsidP="00390485">
      <w:pPr>
        <w:pStyle w:val="font8"/>
        <w:spacing w:before="0" w:beforeAutospacing="0" w:after="0" w:afterAutospacing="0" w:line="42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Религиозно-философское учение (дхарма) о духовном пробуждении (</w:t>
      </w:r>
      <w:proofErr w:type="spellStart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бодхи</w:t>
      </w:r>
      <w:proofErr w:type="spellEnd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), возникшее в середине 1-го тысячелетия до н. э. в Древней Индии (Самая древняя из перечисленных религий.</w:t>
      </w:r>
      <w:proofErr w:type="gramEnd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 Основателем учения считается </w:t>
      </w:r>
      <w:proofErr w:type="spellStart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Сиддхартха</w:t>
      </w:r>
      <w:proofErr w:type="spellEnd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Гаутама</w:t>
      </w:r>
      <w:proofErr w:type="spellEnd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, впоследствии получивший имя Будда </w:t>
      </w:r>
      <w:proofErr w:type="spellStart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Шакьямуни</w:t>
      </w:r>
      <w:proofErr w:type="spellEnd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.</w:t>
      </w:r>
    </w:p>
    <w:p w:rsidR="00390485" w:rsidRPr="00390485" w:rsidRDefault="00390485" w:rsidP="00390485">
      <w:pPr>
        <w:pStyle w:val="font8"/>
        <w:spacing w:before="0" w:beforeAutospacing="0" w:after="0" w:afterAutospacing="0" w:line="42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Мировая религия, признанная многочисленными народами с разными традициями. По замечанию Е. А. </w:t>
      </w:r>
      <w:proofErr w:type="spellStart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Торчинова</w:t>
      </w:r>
      <w:proofErr w:type="spellEnd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, «Без понимания буддизма </w:t>
      </w:r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lastRenderedPageBreak/>
        <w:t>невозможно понять и великие культуры Востока — индийскую, китайскую, не говоря уж о культурах Тибета и Монголии, пронизанных духом буддизма до их последних оснований».</w:t>
      </w:r>
    </w:p>
    <w:p w:rsidR="00390485" w:rsidRPr="00390485" w:rsidRDefault="00390485" w:rsidP="00390485">
      <w:pPr>
        <w:pStyle w:val="font8"/>
        <w:spacing w:before="0" w:beforeAutospacing="0" w:after="0" w:afterAutospacing="0" w:line="42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В России Буддизм это одна из распространенных на территории страны религиозных традиций. Традиционными районами, где исповедуется буддизм, являются Бурятия, Тува, Калмыкия, Алтайский край и Забайкальский край. Также буддийские общины существуют в Санкт-Петербурге, Москве и других городах.</w:t>
      </w:r>
    </w:p>
    <w:p w:rsidR="00390485" w:rsidRPr="00390485" w:rsidRDefault="00390485" w:rsidP="00390485">
      <w:pPr>
        <w:pStyle w:val="font8"/>
        <w:spacing w:before="0" w:beforeAutospacing="0" w:after="0" w:afterAutospacing="0" w:line="42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Гаутама</w:t>
      </w:r>
      <w:proofErr w:type="spellEnd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 Будда впервые посвятил в монахини женщин через пять лет после того, как сам достиг просветления и посвятил в монахи первых мужчин.</w:t>
      </w:r>
    </w:p>
    <w:p w:rsidR="00390485" w:rsidRPr="00390485" w:rsidRDefault="00390485" w:rsidP="00390485">
      <w:pPr>
        <w:pStyle w:val="font8"/>
        <w:spacing w:before="0" w:beforeAutospacing="0" w:after="0" w:afterAutospacing="0" w:line="42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Первой такое посвящение получила </w:t>
      </w:r>
      <w:proofErr w:type="spellStart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Махапраджапати</w:t>
      </w:r>
      <w:proofErr w:type="spellEnd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 Готами, тётя и приёмная мать </w:t>
      </w:r>
      <w:proofErr w:type="spellStart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Гаутамы</w:t>
      </w:r>
      <w:proofErr w:type="spellEnd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 Будды. Будда сомневался, стоит ли вообще посвящать женщин. Впрочем, по мнению Питера </w:t>
      </w:r>
      <w:proofErr w:type="spellStart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Харви</w:t>
      </w:r>
      <w:proofErr w:type="spellEnd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Peter</w:t>
      </w:r>
      <w:proofErr w:type="spellEnd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Harvey</w:t>
      </w:r>
      <w:proofErr w:type="spellEnd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), Будда до того так же колебался, раздумывал, стоит ли ему вообще учить кого-то, и только после того, как </w:t>
      </w:r>
      <w:proofErr w:type="spellStart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дэвы</w:t>
      </w:r>
      <w:proofErr w:type="spellEnd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 его уговаривали, решил преподать людям своё учение.</w:t>
      </w:r>
    </w:p>
    <w:p w:rsidR="00390485" w:rsidRPr="00390485" w:rsidRDefault="00390485" w:rsidP="00390485">
      <w:pPr>
        <w:pStyle w:val="font8"/>
        <w:spacing w:before="0" w:beforeAutospacing="0" w:after="0" w:afterAutospacing="0" w:line="42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Потом эти буддийские монахини дали посвящение своим ученицам, те — своим. Аналогично буддийские монахи получали посвящение от монахов. Как правило, мужские и женские линии ученической преемственности </w:t>
      </w:r>
      <w:proofErr w:type="gramStart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 буддистской монашеской </w:t>
      </w:r>
      <w:proofErr w:type="spellStart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сангхе</w:t>
      </w:r>
      <w:proofErr w:type="spellEnd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 шли раздельно. И поныне </w:t>
      </w:r>
      <w:proofErr w:type="gramStart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возможность</w:t>
      </w:r>
      <w:proofErr w:type="gramEnd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 и действительность посвящения женщины мужчиной (или наоборот) является спорной и признаётся далеко не всеми буддистами. Но женских монашеских линий ученической преемственности осталось значительно меньше, чем мужских — в основном, они сохранились в буддийских школах Восточной Азии, а в ряде других регионов и школ исчезли полностью. Лишь в конце XX — начале XXI века началось возобновление посвящения женщин и возрождение традиций </w:t>
      </w:r>
      <w:proofErr w:type="spellStart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бхикшуни</w:t>
      </w:r>
      <w:proofErr w:type="spellEnd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 на Шри-Ланке и в других традиционных буддистских странах, а также появились буддистские женские монастыри в США и других западных странах.</w:t>
      </w:r>
    </w:p>
    <w:p w:rsidR="00390485" w:rsidRPr="00390485" w:rsidRDefault="00390485" w:rsidP="00390485">
      <w:pPr>
        <w:pStyle w:val="font8"/>
        <w:spacing w:before="0" w:beforeAutospacing="0" w:after="0" w:afterAutospacing="0" w:line="420" w:lineRule="atLeast"/>
        <w:jc w:val="both"/>
        <w:textAlignment w:val="baseline"/>
        <w:rPr>
          <w:color w:val="000000"/>
          <w:sz w:val="28"/>
          <w:szCs w:val="28"/>
        </w:rPr>
      </w:pPr>
    </w:p>
    <w:p w:rsidR="00390485" w:rsidRDefault="00390485" w:rsidP="00390485">
      <w:pPr>
        <w:pStyle w:val="font8"/>
        <w:spacing w:before="0" w:beforeAutospacing="0" w:after="0" w:afterAutospacing="0" w:line="420" w:lineRule="atLeast"/>
        <w:ind w:firstLine="708"/>
        <w:jc w:val="both"/>
        <w:textAlignment w:val="baseline"/>
        <w:rPr>
          <w:rStyle w:val="color15"/>
          <w:color w:val="000000"/>
          <w:sz w:val="28"/>
          <w:szCs w:val="28"/>
          <w:bdr w:val="none" w:sz="0" w:space="0" w:color="auto" w:frame="1"/>
        </w:rPr>
      </w:pPr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Закончить бы хотелось цитатой </w:t>
      </w:r>
      <w:proofErr w:type="spellStart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Саи</w:t>
      </w:r>
      <w:proofErr w:type="spellEnd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 Бабы</w:t>
      </w:r>
      <w:proofErr w:type="gramStart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 :</w:t>
      </w:r>
      <w:proofErr w:type="gramEnd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 «Есть только одна религия — религия любви. Есть только один язык — язык сердца. Есть только одна </w:t>
      </w:r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lastRenderedPageBreak/>
        <w:t>раса — раса человечества. Есть только один Бог — и Он вездесущ». Она говорит о том, что не важно, какой ты веры, важно то, что все мы Люди.</w:t>
      </w:r>
    </w:p>
    <w:p w:rsidR="00390485" w:rsidRPr="00390485" w:rsidRDefault="00390485" w:rsidP="00390485">
      <w:pPr>
        <w:pStyle w:val="font8"/>
        <w:spacing w:before="0" w:beforeAutospacing="0" w:after="0" w:afterAutospacing="0" w:line="42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390485" w:rsidRPr="00390485" w:rsidRDefault="00390485" w:rsidP="00390485">
      <w:pPr>
        <w:pStyle w:val="font8"/>
        <w:spacing w:before="0" w:beforeAutospacing="0" w:after="0" w:afterAutospacing="0" w:line="42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390485">
        <w:rPr>
          <w:rStyle w:val="color15"/>
          <w:b/>
          <w:color w:val="000000"/>
          <w:sz w:val="28"/>
          <w:szCs w:val="28"/>
          <w:bdr w:val="none" w:sz="0" w:space="0" w:color="auto" w:frame="1"/>
        </w:rPr>
        <w:t>БИБЛИОГРАФИЧЕСКИЙ СПИСОК:</w:t>
      </w:r>
    </w:p>
    <w:p w:rsidR="00390485" w:rsidRPr="00390485" w:rsidRDefault="00390485" w:rsidP="00390485">
      <w:pPr>
        <w:pStyle w:val="font8"/>
        <w:spacing w:before="0" w:beforeAutospacing="0" w:after="0" w:afterAutospacing="0" w:line="420" w:lineRule="atLeast"/>
        <w:jc w:val="both"/>
        <w:textAlignment w:val="baseline"/>
        <w:rPr>
          <w:color w:val="000000"/>
          <w:sz w:val="28"/>
          <w:szCs w:val="28"/>
        </w:rPr>
      </w:pPr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1.</w:t>
      </w:r>
      <w:hyperlink r:id="rId4" w:tgtFrame="_blank" w:history="1">
        <w:proofErr w:type="gramStart"/>
        <w:r w:rsidRPr="00390485">
          <w:rPr>
            <w:rStyle w:val="a3"/>
            <w:sz w:val="28"/>
            <w:szCs w:val="28"/>
            <w:u w:val="none"/>
            <w:bdr w:val="none" w:sz="0" w:space="0" w:color="auto" w:frame="1"/>
          </w:rPr>
          <w:t>Али-заде</w:t>
        </w:r>
        <w:proofErr w:type="gramEnd"/>
        <w:r w:rsidRPr="00390485">
          <w:rPr>
            <w:rStyle w:val="a3"/>
            <w:sz w:val="28"/>
            <w:szCs w:val="28"/>
            <w:u w:val="none"/>
            <w:bdr w:val="none" w:sz="0" w:space="0" w:color="auto" w:frame="1"/>
          </w:rPr>
          <w:t xml:space="preserve"> А.А.</w:t>
        </w:r>
      </w:hyperlink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 Исламский энциклопедич</w:t>
      </w:r>
      <w:r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еский словарь/А.А </w:t>
      </w:r>
      <w:proofErr w:type="spellStart"/>
      <w:r>
        <w:rPr>
          <w:rStyle w:val="color15"/>
          <w:color w:val="000000"/>
          <w:sz w:val="28"/>
          <w:szCs w:val="28"/>
          <w:bdr w:val="none" w:sz="0" w:space="0" w:color="auto" w:frame="1"/>
        </w:rPr>
        <w:t>Али-заде</w:t>
      </w:r>
      <w:proofErr w:type="spellEnd"/>
      <w:r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 — М.</w:t>
      </w:r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: </w:t>
      </w:r>
      <w:proofErr w:type="spellStart"/>
      <w:r w:rsidRPr="00390485">
        <w:rPr>
          <w:rStyle w:val="color15"/>
          <w:color w:val="000000"/>
          <w:sz w:val="28"/>
          <w:szCs w:val="28"/>
          <w:u w:val="single"/>
          <w:bdr w:val="none" w:sz="0" w:space="0" w:color="auto" w:frame="1"/>
        </w:rPr>
        <w:fldChar w:fldCharType="begin"/>
      </w:r>
      <w:r w:rsidRPr="00390485">
        <w:rPr>
          <w:rStyle w:val="color15"/>
          <w:color w:val="000000"/>
          <w:sz w:val="28"/>
          <w:szCs w:val="28"/>
          <w:u w:val="single"/>
          <w:bdr w:val="none" w:sz="0" w:space="0" w:color="auto" w:frame="1"/>
        </w:rPr>
        <w:instrText xml:space="preserve"> HYPERLINK "https://ru.wikipedia.org/wiki/%D0%90%D0%BD%D1%81%D0%B0%D1%80_(%D0%B8%D0%B7%D0%B4%D0%B0%D1%82%D0%B5%D0%BB%D1%8C%D1%81%D1%82%D0%B2%D0%BE)" \t "_blank" </w:instrText>
      </w:r>
      <w:r w:rsidRPr="00390485">
        <w:rPr>
          <w:rStyle w:val="color15"/>
          <w:color w:val="000000"/>
          <w:sz w:val="28"/>
          <w:szCs w:val="28"/>
          <w:u w:val="single"/>
          <w:bdr w:val="none" w:sz="0" w:space="0" w:color="auto" w:frame="1"/>
        </w:rPr>
        <w:fldChar w:fldCharType="separate"/>
      </w:r>
      <w:r w:rsidRPr="00390485">
        <w:rPr>
          <w:rStyle w:val="a3"/>
          <w:sz w:val="28"/>
          <w:szCs w:val="28"/>
          <w:u w:val="none"/>
          <w:bdr w:val="none" w:sz="0" w:space="0" w:color="auto" w:frame="1"/>
        </w:rPr>
        <w:t>Ансар</w:t>
      </w:r>
      <w:proofErr w:type="spellEnd"/>
      <w:r w:rsidRPr="00390485">
        <w:rPr>
          <w:rStyle w:val="color15"/>
          <w:color w:val="000000"/>
          <w:sz w:val="28"/>
          <w:szCs w:val="28"/>
          <w:u w:val="single"/>
          <w:bdr w:val="none" w:sz="0" w:space="0" w:color="auto" w:frame="1"/>
        </w:rPr>
        <w:fldChar w:fldCharType="end"/>
      </w:r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, 2007.</w:t>
      </w:r>
    </w:p>
    <w:p w:rsidR="00390485" w:rsidRPr="00390485" w:rsidRDefault="00390485" w:rsidP="00390485">
      <w:pPr>
        <w:pStyle w:val="font8"/>
        <w:spacing w:before="0" w:beforeAutospacing="0" w:after="0" w:afterAutospacing="0" w:line="420" w:lineRule="atLeast"/>
        <w:jc w:val="both"/>
        <w:textAlignment w:val="baseline"/>
        <w:rPr>
          <w:color w:val="000000"/>
          <w:sz w:val="28"/>
          <w:szCs w:val="28"/>
        </w:rPr>
      </w:pPr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2.</w:t>
      </w:r>
      <w:hyperlink r:id="rId5" w:tgtFrame="_blank" w:history="1">
        <w:r w:rsidRPr="00390485">
          <w:rPr>
            <w:rStyle w:val="a3"/>
            <w:sz w:val="28"/>
            <w:szCs w:val="28"/>
            <w:u w:val="none"/>
            <w:bdr w:val="none" w:sz="0" w:space="0" w:color="auto" w:frame="1"/>
          </w:rPr>
          <w:t>Браницкий А. Г.</w:t>
        </w:r>
      </w:hyperlink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 </w:t>
      </w:r>
      <w:hyperlink r:id="rId6" w:tgtFrame="_blank" w:history="1">
        <w:r w:rsidRPr="00390485">
          <w:rPr>
            <w:rStyle w:val="a3"/>
            <w:sz w:val="28"/>
            <w:szCs w:val="28"/>
            <w:u w:val="none"/>
            <w:bdr w:val="none" w:sz="0" w:space="0" w:color="auto" w:frame="1"/>
          </w:rPr>
          <w:t>Религии региона</w:t>
        </w:r>
      </w:hyperlink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/А.Г </w:t>
      </w:r>
      <w:proofErr w:type="spellStart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Браницкий</w:t>
      </w:r>
      <w:proofErr w:type="spellEnd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, А.А </w:t>
      </w:r>
      <w:hyperlink r:id="rId7" w:tgtFrame="_blank" w:history="1">
        <w:r w:rsidRPr="00390485">
          <w:rPr>
            <w:rStyle w:val="a3"/>
            <w:sz w:val="28"/>
            <w:szCs w:val="28"/>
            <w:u w:val="none"/>
            <w:bdr w:val="none" w:sz="0" w:space="0" w:color="auto" w:frame="1"/>
          </w:rPr>
          <w:t>Корнилов.</w:t>
        </w:r>
      </w:hyperlink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— Н. Новгород: </w:t>
      </w:r>
      <w:hyperlink r:id="rId8" w:tgtFrame="_blank" w:history="1">
        <w:r w:rsidRPr="00390485">
          <w:rPr>
            <w:rStyle w:val="a3"/>
            <w:sz w:val="28"/>
            <w:szCs w:val="28"/>
            <w:u w:val="none"/>
            <w:bdr w:val="none" w:sz="0" w:space="0" w:color="auto" w:frame="1"/>
          </w:rPr>
          <w:t>ННГУ имени Н. И. Лобачевского</w:t>
        </w:r>
      </w:hyperlink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, 2013. — 305 </w:t>
      </w:r>
      <w:proofErr w:type="gramStart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.</w:t>
      </w:r>
    </w:p>
    <w:p w:rsidR="00390485" w:rsidRPr="00390485" w:rsidRDefault="00390485" w:rsidP="00390485">
      <w:pPr>
        <w:pStyle w:val="font8"/>
        <w:spacing w:before="0" w:beforeAutospacing="0" w:after="0" w:afterAutospacing="0" w:line="420" w:lineRule="atLeast"/>
        <w:jc w:val="both"/>
        <w:textAlignment w:val="baseline"/>
        <w:rPr>
          <w:color w:val="000000"/>
          <w:sz w:val="28"/>
          <w:szCs w:val="28"/>
        </w:rPr>
      </w:pPr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3.Брокгауз Ф.А. Иллюстрированный энциклопедический словарь. Современная версия/Ф.А Брокгауз, И.А </w:t>
      </w:r>
      <w:proofErr w:type="spellStart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Ефрон</w:t>
      </w:r>
      <w:proofErr w:type="spellEnd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. – М.: </w:t>
      </w:r>
      <w:proofErr w:type="spellStart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Эксмо</w:t>
      </w:r>
      <w:proofErr w:type="spellEnd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, 2009</w:t>
      </w:r>
    </w:p>
    <w:p w:rsidR="00390485" w:rsidRPr="00390485" w:rsidRDefault="00390485" w:rsidP="00390485">
      <w:pPr>
        <w:pStyle w:val="font8"/>
        <w:spacing w:before="0" w:beforeAutospacing="0" w:after="0" w:afterAutospacing="0" w:line="420" w:lineRule="atLeast"/>
        <w:jc w:val="both"/>
        <w:textAlignment w:val="baseline"/>
        <w:rPr>
          <w:color w:val="000000"/>
          <w:sz w:val="28"/>
          <w:szCs w:val="28"/>
        </w:rPr>
      </w:pPr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4.Духовные ценности России» к урокам МХК на тему «Русская культура»</w:t>
      </w:r>
    </w:p>
    <w:p w:rsidR="00390485" w:rsidRPr="00390485" w:rsidRDefault="00390485" w:rsidP="00390485">
      <w:pPr>
        <w:pStyle w:val="font8"/>
        <w:spacing w:before="0" w:beforeAutospacing="0" w:after="0" w:afterAutospacing="0" w:line="420" w:lineRule="atLeast"/>
        <w:jc w:val="both"/>
        <w:textAlignment w:val="baseline"/>
        <w:rPr>
          <w:color w:val="000000"/>
          <w:sz w:val="28"/>
          <w:szCs w:val="28"/>
        </w:rPr>
      </w:pPr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5.Ислам: энциклопедический словарь /отв. ред. </w:t>
      </w:r>
      <w:hyperlink r:id="rId9" w:tgtFrame="_blank" w:history="1">
        <w:r w:rsidRPr="00390485">
          <w:rPr>
            <w:rStyle w:val="a3"/>
            <w:sz w:val="28"/>
            <w:szCs w:val="28"/>
            <w:u w:val="none"/>
            <w:bdr w:val="none" w:sz="0" w:space="0" w:color="auto" w:frame="1"/>
          </w:rPr>
          <w:t xml:space="preserve">С. М. </w:t>
        </w:r>
        <w:proofErr w:type="spellStart"/>
        <w:r w:rsidRPr="00390485">
          <w:rPr>
            <w:rStyle w:val="a3"/>
            <w:sz w:val="28"/>
            <w:szCs w:val="28"/>
            <w:u w:val="none"/>
            <w:bdr w:val="none" w:sz="0" w:space="0" w:color="auto" w:frame="1"/>
          </w:rPr>
          <w:t>Прозоров</w:t>
        </w:r>
        <w:proofErr w:type="spellEnd"/>
      </w:hyperlink>
      <w:r>
        <w:rPr>
          <w:rStyle w:val="color15"/>
          <w:color w:val="000000"/>
          <w:sz w:val="28"/>
          <w:szCs w:val="28"/>
          <w:bdr w:val="none" w:sz="0" w:space="0" w:color="auto" w:frame="1"/>
        </w:rPr>
        <w:t>. — М.</w:t>
      </w:r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: </w:t>
      </w:r>
      <w:hyperlink r:id="rId10" w:tgtFrame="_blank" w:history="1">
        <w:r w:rsidRPr="00390485">
          <w:rPr>
            <w:rStyle w:val="a3"/>
            <w:sz w:val="28"/>
            <w:szCs w:val="28"/>
            <w:u w:val="none"/>
            <w:bdr w:val="none" w:sz="0" w:space="0" w:color="auto" w:frame="1"/>
          </w:rPr>
          <w:t>Наука</w:t>
        </w:r>
      </w:hyperlink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, ГРВЛ, 1991.</w:t>
      </w:r>
    </w:p>
    <w:p w:rsidR="00390485" w:rsidRPr="00390485" w:rsidRDefault="00390485" w:rsidP="00390485">
      <w:pPr>
        <w:pStyle w:val="font8"/>
        <w:spacing w:before="0" w:beforeAutospacing="0" w:after="0" w:afterAutospacing="0" w:line="420" w:lineRule="atLeast"/>
        <w:jc w:val="both"/>
        <w:textAlignment w:val="baseline"/>
        <w:rPr>
          <w:color w:val="000000"/>
          <w:sz w:val="28"/>
          <w:szCs w:val="28"/>
        </w:rPr>
      </w:pPr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6.Карамзин Н.М. История Государства Российского от VI века до начала XIV века/Н.М. Карамзин - М.: АСТ: </w:t>
      </w:r>
      <w:proofErr w:type="spellStart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Астрель</w:t>
      </w:r>
      <w:proofErr w:type="spellEnd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, 2009.</w:t>
      </w:r>
    </w:p>
    <w:p w:rsidR="00390485" w:rsidRPr="00390485" w:rsidRDefault="00390485" w:rsidP="00390485">
      <w:pPr>
        <w:pStyle w:val="font8"/>
        <w:spacing w:before="0" w:beforeAutospacing="0" w:after="0" w:afterAutospacing="0" w:line="420" w:lineRule="atLeast"/>
        <w:jc w:val="both"/>
        <w:textAlignment w:val="baseline"/>
        <w:rPr>
          <w:color w:val="000000"/>
          <w:sz w:val="28"/>
          <w:szCs w:val="28"/>
        </w:rPr>
      </w:pPr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7.Костомаров Н.И. Русская история в жизнеописаниях её главнейших деятелей/Н.И Костомаров - М.: </w:t>
      </w:r>
      <w:proofErr w:type="spellStart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Эксмо</w:t>
      </w:r>
      <w:proofErr w:type="spellEnd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, 2009.</w:t>
      </w:r>
    </w:p>
    <w:p w:rsidR="00390485" w:rsidRPr="00390485" w:rsidRDefault="00390485" w:rsidP="00390485">
      <w:pPr>
        <w:pStyle w:val="font8"/>
        <w:spacing w:before="0" w:beforeAutospacing="0" w:after="0" w:afterAutospacing="0" w:line="420" w:lineRule="atLeast"/>
        <w:jc w:val="both"/>
        <w:textAlignment w:val="baseline"/>
        <w:rPr>
          <w:color w:val="000000"/>
          <w:sz w:val="28"/>
          <w:szCs w:val="28"/>
        </w:rPr>
      </w:pPr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8.Котова О.А. Рабочая тетрадь Обществознание 8 класс/О.А Котова, Т.Е </w:t>
      </w:r>
      <w:proofErr w:type="spellStart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Лискова</w:t>
      </w:r>
      <w:proofErr w:type="spellEnd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. - Просвещение.: 2017.- 113 </w:t>
      </w:r>
      <w:proofErr w:type="gramStart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.</w:t>
      </w:r>
    </w:p>
    <w:p w:rsidR="00390485" w:rsidRPr="00390485" w:rsidRDefault="00390485" w:rsidP="00390485">
      <w:pPr>
        <w:pStyle w:val="font8"/>
        <w:spacing w:before="0" w:beforeAutospacing="0" w:after="0" w:afterAutospacing="0" w:line="420" w:lineRule="atLeast"/>
        <w:jc w:val="both"/>
        <w:textAlignment w:val="baseline"/>
        <w:rPr>
          <w:color w:val="000000"/>
          <w:sz w:val="28"/>
          <w:szCs w:val="28"/>
        </w:rPr>
      </w:pPr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9.Кочетов А.Н. Буддизм/А.Н Кочетов - М., 1983, с. 73</w:t>
      </w:r>
    </w:p>
    <w:p w:rsidR="00390485" w:rsidRPr="00390485" w:rsidRDefault="00390485" w:rsidP="00390485">
      <w:pPr>
        <w:pStyle w:val="font8"/>
        <w:spacing w:before="0" w:beforeAutospacing="0" w:after="0" w:afterAutospacing="0" w:line="420" w:lineRule="atLeast"/>
        <w:jc w:val="both"/>
        <w:textAlignment w:val="baseline"/>
        <w:rPr>
          <w:color w:val="000000"/>
          <w:sz w:val="28"/>
          <w:szCs w:val="28"/>
        </w:rPr>
      </w:pPr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10.Лортц Й. История Церкви/Й. </w:t>
      </w:r>
      <w:proofErr w:type="spellStart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Лортц</w:t>
      </w:r>
      <w:proofErr w:type="spellEnd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. - М.: Христианская Россия, 1999.</w:t>
      </w:r>
    </w:p>
    <w:p w:rsidR="00390485" w:rsidRPr="00390485" w:rsidRDefault="00390485" w:rsidP="00390485">
      <w:pPr>
        <w:pStyle w:val="font8"/>
        <w:spacing w:before="0" w:beforeAutospacing="0" w:after="0" w:afterAutospacing="0" w:line="420" w:lineRule="atLeast"/>
        <w:jc w:val="both"/>
        <w:textAlignment w:val="baseline"/>
        <w:rPr>
          <w:color w:val="000000"/>
          <w:sz w:val="28"/>
          <w:szCs w:val="28"/>
        </w:rPr>
      </w:pPr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11.Матери нации: к 101-летию</w:t>
      </w:r>
      <w:proofErr w:type="gramStart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 П</w:t>
      </w:r>
      <w:proofErr w:type="gramEnd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ервого Всероссийского съезда мусульманок (Электронный ресурс), </w:t>
      </w:r>
      <w:hyperlink r:id="rId11" w:tgtFrame="_blank" w:history="1">
        <w:r w:rsidRPr="00390485">
          <w:rPr>
            <w:rStyle w:val="a3"/>
            <w:sz w:val="28"/>
            <w:szCs w:val="28"/>
            <w:u w:val="none"/>
            <w:bdr w:val="none" w:sz="0" w:space="0" w:color="auto" w:frame="1"/>
          </w:rPr>
          <w:t>https://islam-today.ru/istoria/materi-nacii-k-101-letiu-pervogo-vserossijskogo-sezda-musulmanok/-</w:t>
        </w:r>
      </w:hyperlink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публикация в интернете 12.Торчинов Е.А. Введение в </w:t>
      </w:r>
      <w:proofErr w:type="spellStart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буддологию</w:t>
      </w:r>
      <w:proofErr w:type="spellEnd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: курс лекций/Е.А </w:t>
      </w:r>
      <w:proofErr w:type="spellStart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Торчинов</w:t>
      </w:r>
      <w:proofErr w:type="spellEnd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 - СПб: Санкт-Петербургское философское общество, 2000 г. – 304 </w:t>
      </w:r>
      <w:proofErr w:type="gramStart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.</w:t>
      </w:r>
    </w:p>
    <w:p w:rsidR="00390485" w:rsidRPr="00390485" w:rsidRDefault="00390485" w:rsidP="00390485">
      <w:pPr>
        <w:pStyle w:val="font8"/>
        <w:spacing w:before="0" w:beforeAutospacing="0" w:after="0" w:afterAutospacing="0" w:line="420" w:lineRule="atLeast"/>
        <w:jc w:val="both"/>
        <w:textAlignment w:val="baseline"/>
        <w:rPr>
          <w:color w:val="000000"/>
          <w:sz w:val="28"/>
          <w:szCs w:val="28"/>
        </w:rPr>
      </w:pPr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13.Соловьёв С.М. Сочинения/С.М. Соловьёв - М., 1959.</w:t>
      </w:r>
    </w:p>
    <w:p w:rsidR="00390485" w:rsidRPr="00390485" w:rsidRDefault="00390485" w:rsidP="00390485">
      <w:pPr>
        <w:pStyle w:val="font8"/>
        <w:spacing w:before="0" w:beforeAutospacing="0" w:after="0" w:afterAutospacing="0" w:line="420" w:lineRule="atLeast"/>
        <w:jc w:val="both"/>
        <w:textAlignment w:val="baseline"/>
        <w:rPr>
          <w:color w:val="000000"/>
          <w:sz w:val="28"/>
          <w:szCs w:val="28"/>
        </w:rPr>
      </w:pPr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14</w:t>
      </w:r>
      <w:r>
        <w:rPr>
          <w:rStyle w:val="color15"/>
          <w:color w:val="000000"/>
          <w:sz w:val="28"/>
          <w:szCs w:val="28"/>
          <w:bdr w:val="none" w:sz="0" w:space="0" w:color="auto" w:frame="1"/>
        </w:rPr>
        <w:t>.</w:t>
      </w:r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Татищев В.Н. Собрание сочинений. Т.1: История Российская. Ч.1/В.Н. Татищев - М.: </w:t>
      </w:r>
      <w:proofErr w:type="spellStart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Ладомир</w:t>
      </w:r>
      <w:proofErr w:type="spellEnd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, 1994.</w:t>
      </w:r>
    </w:p>
    <w:p w:rsidR="00390485" w:rsidRPr="00390485" w:rsidRDefault="00390485" w:rsidP="00390485">
      <w:pPr>
        <w:pStyle w:val="font8"/>
        <w:spacing w:before="0" w:beforeAutospacing="0" w:after="0" w:afterAutospacing="0" w:line="420" w:lineRule="atLeast"/>
        <w:jc w:val="both"/>
        <w:textAlignment w:val="baseline"/>
        <w:rPr>
          <w:color w:val="000000"/>
          <w:sz w:val="28"/>
          <w:szCs w:val="28"/>
        </w:rPr>
      </w:pPr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15.Уланов. М.С Буддизм в социальном пространстве России: автореферат и диссертация</w:t>
      </w:r>
      <w:proofErr w:type="gramStart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д</w:t>
      </w:r>
      <w:proofErr w:type="gramEnd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октор. философ. наук/М.С Уланов - Ростов-на-Дону, 2010 г.</w:t>
      </w:r>
    </w:p>
    <w:p w:rsidR="00390485" w:rsidRPr="00390485" w:rsidRDefault="00390485" w:rsidP="00390485">
      <w:pPr>
        <w:pStyle w:val="font8"/>
        <w:spacing w:before="0" w:beforeAutospacing="0" w:after="0" w:afterAutospacing="0" w:line="420" w:lineRule="atLeast"/>
        <w:jc w:val="both"/>
        <w:textAlignment w:val="baseline"/>
        <w:rPr>
          <w:color w:val="000000"/>
          <w:sz w:val="28"/>
          <w:szCs w:val="28"/>
        </w:rPr>
      </w:pPr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16.Цитаты известных личностей (Электронный ресурс), </w:t>
      </w:r>
      <w:hyperlink r:id="rId12" w:tgtFrame="_blank" w:history="1">
        <w:r w:rsidRPr="00390485">
          <w:rPr>
            <w:rStyle w:val="a3"/>
            <w:sz w:val="28"/>
            <w:szCs w:val="28"/>
            <w:u w:val="none"/>
            <w:bdr w:val="none" w:sz="0" w:space="0" w:color="auto" w:frame="1"/>
          </w:rPr>
          <w:t>https://ru.citaty.net/tsitaty/625781-satia-sai-baba-est-сtolko-odna-religiia-religiia-liubvi-est-tol/-цитата</w:t>
        </w:r>
      </w:hyperlink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 в интернете</w:t>
      </w:r>
      <w:r>
        <w:rPr>
          <w:rStyle w:val="color15"/>
          <w:color w:val="000000"/>
          <w:sz w:val="28"/>
          <w:szCs w:val="28"/>
          <w:bdr w:val="none" w:sz="0" w:space="0" w:color="auto" w:frame="1"/>
        </w:rPr>
        <w:t>.</w:t>
      </w:r>
    </w:p>
    <w:p w:rsidR="00390485" w:rsidRPr="00390485" w:rsidRDefault="00390485" w:rsidP="00390485">
      <w:pPr>
        <w:pStyle w:val="font8"/>
        <w:spacing w:before="0" w:beforeAutospacing="0" w:after="0" w:afterAutospacing="0" w:line="420" w:lineRule="atLeast"/>
        <w:jc w:val="both"/>
        <w:textAlignment w:val="baseline"/>
        <w:rPr>
          <w:color w:val="000000"/>
          <w:sz w:val="28"/>
          <w:szCs w:val="28"/>
        </w:rPr>
      </w:pPr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lastRenderedPageBreak/>
        <w:t>17. (Электронный ресурс), </w:t>
      </w:r>
      <w:r w:rsidRPr="00390485">
        <w:rPr>
          <w:rStyle w:val="color15"/>
          <w:color w:val="000000"/>
          <w:sz w:val="28"/>
          <w:szCs w:val="28"/>
          <w:u w:val="single"/>
          <w:bdr w:val="none" w:sz="0" w:space="0" w:color="auto" w:frame="1"/>
        </w:rPr>
        <w:t>http://900ig</w:t>
      </w:r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 – презентация в интернете</w:t>
      </w:r>
      <w:r>
        <w:rPr>
          <w:rStyle w:val="color15"/>
          <w:color w:val="000000"/>
          <w:sz w:val="28"/>
          <w:szCs w:val="28"/>
          <w:bdr w:val="none" w:sz="0" w:space="0" w:color="auto" w:frame="1"/>
        </w:rPr>
        <w:t>.</w:t>
      </w:r>
    </w:p>
    <w:p w:rsidR="00390485" w:rsidRPr="00390485" w:rsidRDefault="00390485" w:rsidP="00390485">
      <w:pPr>
        <w:pStyle w:val="font8"/>
        <w:spacing w:before="0" w:beforeAutospacing="0" w:after="0" w:afterAutospacing="0" w:line="420" w:lineRule="atLeast"/>
        <w:jc w:val="both"/>
        <w:textAlignment w:val="baseline"/>
        <w:rPr>
          <w:color w:val="000000"/>
          <w:sz w:val="28"/>
          <w:szCs w:val="28"/>
        </w:rPr>
      </w:pPr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18. Энциклопедия для детей. Т</w:t>
      </w:r>
      <w:proofErr w:type="gramStart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6</w:t>
      </w:r>
      <w:proofErr w:type="gramEnd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. Ч, 1, Религии мира - 3-е изд., </w:t>
      </w:r>
      <w:proofErr w:type="spellStart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перераб</w:t>
      </w:r>
      <w:proofErr w:type="spellEnd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. И доп. - М.: </w:t>
      </w:r>
      <w:proofErr w:type="spellStart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Аванта+</w:t>
      </w:r>
      <w:proofErr w:type="spellEnd"/>
      <w:r w:rsidRPr="00390485">
        <w:rPr>
          <w:rStyle w:val="color15"/>
          <w:color w:val="000000"/>
          <w:sz w:val="28"/>
          <w:szCs w:val="28"/>
          <w:bdr w:val="none" w:sz="0" w:space="0" w:color="auto" w:frame="1"/>
        </w:rPr>
        <w:t>, 1999, с, 590-591.</w:t>
      </w:r>
    </w:p>
    <w:p w:rsidR="00B645EE" w:rsidRPr="00390485" w:rsidRDefault="00B645EE" w:rsidP="003904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45EE" w:rsidRPr="00390485" w:rsidSect="00B64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485"/>
    <w:rsid w:val="00390485"/>
    <w:rsid w:val="00B6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390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390485"/>
  </w:style>
  <w:style w:type="character" w:styleId="a3">
    <w:name w:val="Hyperlink"/>
    <w:basedOn w:val="a0"/>
    <w:uiPriority w:val="99"/>
    <w:semiHidden/>
    <w:unhideWhenUsed/>
    <w:rsid w:val="003904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9D%D0%93%D0%A3_%D0%B8%D0%BC%D0%B5%D0%BD%D0%B8_%D0%9D._%D0%98._%D0%9B%D0%BE%D0%B1%D0%B0%D1%87%D0%B5%D0%B2%D1%81%D0%BA%D0%BE%D0%B3%D0%B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A%D0%BE%D1%80%D0%BD%D0%B8%D0%BB%D0%BE%D0%B2,_%D0%90%D0%BB%D0%B5%D0%BA%D1%81%D0%B0%D0%BD%D0%B4%D1%80_%D0%90%D0%BB%D0%B5%D0%BA%D1%81%D0%B5%D0%B5%D0%B2%D0%B8%D1%87_(%D0%B8%D1%81%D1%82%D0%BE%D1%80%D0%B8%D0%BA)" TargetMode="External"/><Relationship Id="rId12" Type="http://schemas.openxmlformats.org/officeDocument/2006/relationships/hyperlink" Target="https://ru.citaty.net/tsitaty/625781-satia-sai-baba-est-%D1%81tolko-odna-religiia-religiia-liubvi-est-tol/-%D1%86%D0%B8%D1%82%D0%B0%D1%82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mo.unn.ru/files/2013/01/Religii-regiona.pdf" TargetMode="External"/><Relationship Id="rId11" Type="http://schemas.openxmlformats.org/officeDocument/2006/relationships/hyperlink" Target="https://islam-today.ru/istoria/materi-nacii-k-101-letiu-pervogo-vserossijskogo-sezda-musulmanok/-" TargetMode="External"/><Relationship Id="rId5" Type="http://schemas.openxmlformats.org/officeDocument/2006/relationships/hyperlink" Target="https://ru.wikipedia.org/wiki/%D0%91%D1%80%D0%B0%D0%BD%D0%B8%D1%86%D0%BA%D0%B8%D0%B9,_%D0%90%D0%BD%D0%B4%D1%80%D0%B5%D0%B9_%D0%93%D0%B5%D0%BD%D0%BD%D0%B0%D0%B4%D1%8C%D0%B5%D0%B2%D0%B8%D1%87" TargetMode="External"/><Relationship Id="rId10" Type="http://schemas.openxmlformats.org/officeDocument/2006/relationships/hyperlink" Target="https://ru.wikipedia.org/wiki/%D0%9D%D0%B0%D1%83%D0%BA%D0%B0_(%D0%B8%D0%B7%D0%B4%D0%B0%D1%82%D0%B5%D0%BB%D1%8C%D1%81%D1%82%D0%B2%D0%BE)" TargetMode="External"/><Relationship Id="rId4" Type="http://schemas.openxmlformats.org/officeDocument/2006/relationships/hyperlink" Target="https://ru.wikipedia.org/wiki/%D0%90%D0%BB%D0%B8-%D0%B7%D0%B0%D0%B4%D0%B5,_%D0%90%D0%B9%D0%B4%D1%8B%D0%BD_%D0%90%D1%80%D0%B8%D1%84_%D0%BE%D0%B3%D0%BB%D1%8B" TargetMode="External"/><Relationship Id="rId9" Type="http://schemas.openxmlformats.org/officeDocument/2006/relationships/hyperlink" Target="https://ru.wikipedia.org/wiki/%D0%9F%D1%80%D0%BE%D0%B7%D0%BE%D1%80%D0%BE%D0%B2,_%D0%A1%D1%82%D0%B0%D0%BD%D0%B8%D1%81%D0%BB%D0%B0%D0%B2_%D0%9C%D0%B8%D1%85%D0%B0%D0%B9%D0%BB%D0%BE%D0%B2%D0%B8%D1%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1710</Words>
  <Characters>9750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2020-03-29T07:42:00Z</dcterms:created>
  <dcterms:modified xsi:type="dcterms:W3CDTF">2020-03-29T07:51:00Z</dcterms:modified>
</cp:coreProperties>
</file>